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BC89" w14:textId="77777777" w:rsidR="00BB57FF" w:rsidRPr="007F7A8B" w:rsidRDefault="00D8219A" w:rsidP="000C4A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Aralco </w:t>
      </w:r>
      <w:r w:rsidR="00F322B8">
        <w:rPr>
          <w:b/>
          <w:sz w:val="28"/>
          <w:szCs w:val="28"/>
        </w:rPr>
        <w:t>TD Noire 510C</w:t>
      </w:r>
    </w:p>
    <w:p w14:paraId="6936BDA4" w14:textId="77777777" w:rsidR="000C4A7A" w:rsidRPr="007F7A8B" w:rsidRDefault="000C4A7A" w:rsidP="000C4A7A">
      <w:pPr>
        <w:spacing w:after="0"/>
        <w:jc w:val="center"/>
        <w:rPr>
          <w:b/>
          <w:sz w:val="28"/>
          <w:szCs w:val="28"/>
        </w:rPr>
      </w:pPr>
      <w:r w:rsidRPr="007F7A8B">
        <w:rPr>
          <w:b/>
          <w:sz w:val="28"/>
          <w:szCs w:val="28"/>
        </w:rPr>
        <w:t xml:space="preserve">Installation </w:t>
      </w:r>
      <w:r w:rsidR="00D8219A">
        <w:rPr>
          <w:b/>
          <w:sz w:val="28"/>
          <w:szCs w:val="28"/>
        </w:rPr>
        <w:t xml:space="preserve">and Setup </w:t>
      </w:r>
      <w:r w:rsidRPr="007F7A8B">
        <w:rPr>
          <w:b/>
          <w:sz w:val="28"/>
          <w:szCs w:val="28"/>
        </w:rPr>
        <w:t>Instructions</w:t>
      </w:r>
    </w:p>
    <w:p w14:paraId="74162FAA" w14:textId="77777777" w:rsidR="000C4A7A" w:rsidRDefault="000C4A7A" w:rsidP="000C4A7A">
      <w:pPr>
        <w:pStyle w:val="Heading1"/>
      </w:pPr>
      <w:r>
        <w:t>Basic Install Overview</w:t>
      </w:r>
    </w:p>
    <w:p w14:paraId="122F8CF7" w14:textId="77777777" w:rsidR="000C4A7A" w:rsidRDefault="000C4A7A" w:rsidP="000C4A7A">
      <w:pPr>
        <w:spacing w:after="0"/>
      </w:pPr>
    </w:p>
    <w:p w14:paraId="453F8B1D" w14:textId="77777777" w:rsidR="003F41A6" w:rsidRDefault="003F41A6" w:rsidP="000C4A7A">
      <w:pPr>
        <w:pStyle w:val="ListParagraph"/>
        <w:numPr>
          <w:ilvl w:val="0"/>
          <w:numId w:val="1"/>
        </w:numPr>
        <w:spacing w:after="0"/>
      </w:pPr>
      <w:r>
        <w:t>Install payment processing DLL</w:t>
      </w:r>
    </w:p>
    <w:p w14:paraId="31C8B7E5" w14:textId="77777777" w:rsidR="00504C80" w:rsidRDefault="00504C80" w:rsidP="000C4A7A">
      <w:pPr>
        <w:pStyle w:val="ListParagraph"/>
        <w:numPr>
          <w:ilvl w:val="0"/>
          <w:numId w:val="1"/>
        </w:numPr>
        <w:spacing w:after="0"/>
      </w:pPr>
      <w:r>
        <w:t>Change configuration file</w:t>
      </w:r>
    </w:p>
    <w:p w14:paraId="7C43964B" w14:textId="77777777" w:rsidR="00D8219A" w:rsidRDefault="003F41A6" w:rsidP="000C4A7A">
      <w:pPr>
        <w:pStyle w:val="ListParagraph"/>
        <w:numPr>
          <w:ilvl w:val="0"/>
          <w:numId w:val="1"/>
        </w:numPr>
        <w:spacing w:after="0"/>
      </w:pPr>
      <w:r>
        <w:t>Change POS settings (card type) to point to</w:t>
      </w:r>
      <w:r w:rsidR="00D85BDA">
        <w:t xml:space="preserve"> 510C</w:t>
      </w:r>
    </w:p>
    <w:p w14:paraId="47E9ADBD" w14:textId="77777777" w:rsidR="007D37EB" w:rsidRDefault="007D37EB" w:rsidP="00BB32D2">
      <w:pPr>
        <w:pStyle w:val="Heading1"/>
      </w:pPr>
      <w:r>
        <w:t>Install Details</w:t>
      </w:r>
    </w:p>
    <w:p w14:paraId="6ABAF41D" w14:textId="77777777" w:rsidR="00441B26" w:rsidRDefault="00441B26" w:rsidP="00441B26">
      <w:pPr>
        <w:pStyle w:val="Heading3"/>
      </w:pPr>
      <w:r>
        <w:t>Install Payment Processor DLL</w:t>
      </w:r>
    </w:p>
    <w:p w14:paraId="2133EF2D" w14:textId="77777777" w:rsidR="00441B26" w:rsidRDefault="00441B26" w:rsidP="00441B26">
      <w:pPr>
        <w:pStyle w:val="ListParagraph"/>
        <w:numPr>
          <w:ilvl w:val="0"/>
          <w:numId w:val="1"/>
        </w:numPr>
        <w:spacing w:after="0"/>
      </w:pPr>
      <w:r>
        <w:t xml:space="preserve">This setup needs to be repeated on each POS register. </w:t>
      </w:r>
    </w:p>
    <w:p w14:paraId="606B67BD" w14:textId="77777777" w:rsidR="00434939" w:rsidRDefault="00434939" w:rsidP="00441B26">
      <w:pPr>
        <w:pStyle w:val="ListParagraph"/>
        <w:numPr>
          <w:ilvl w:val="0"/>
          <w:numId w:val="1"/>
        </w:numPr>
        <w:spacing w:after="0"/>
      </w:pPr>
      <w:r>
        <w:t>Previous payment software: If installed, this needs to be removed first.</w:t>
      </w:r>
    </w:p>
    <w:p w14:paraId="1377A810" w14:textId="77777777" w:rsidR="00434939" w:rsidRDefault="00434939" w:rsidP="00434939">
      <w:pPr>
        <w:pStyle w:val="ListParagraph"/>
        <w:numPr>
          <w:ilvl w:val="1"/>
          <w:numId w:val="1"/>
        </w:numPr>
        <w:spacing w:after="0"/>
      </w:pPr>
      <w:r>
        <w:t>Control panel – add/remove software</w:t>
      </w:r>
    </w:p>
    <w:p w14:paraId="70771E97" w14:textId="77777777" w:rsidR="00441B26" w:rsidRDefault="00441B26" w:rsidP="00441B26">
      <w:pPr>
        <w:pStyle w:val="ListParagraph"/>
        <w:numPr>
          <w:ilvl w:val="0"/>
          <w:numId w:val="1"/>
        </w:numPr>
        <w:spacing w:after="0"/>
      </w:pPr>
      <w:r>
        <w:t>F:\</w:t>
      </w:r>
      <w:r w:rsidRPr="00441B26">
        <w:t xml:space="preserve"> Support Documents\Moneris DLL 2016</w:t>
      </w:r>
    </w:p>
    <w:p w14:paraId="24DD6A36" w14:textId="77777777" w:rsidR="00441B26" w:rsidRDefault="00441B26" w:rsidP="00441B26">
      <w:pPr>
        <w:pStyle w:val="ListParagraph"/>
        <w:numPr>
          <w:ilvl w:val="1"/>
          <w:numId w:val="1"/>
        </w:numPr>
        <w:spacing w:after="0"/>
      </w:pPr>
      <w:r>
        <w:t>Normally this will be installed into c:\aralco\pos</w:t>
      </w:r>
    </w:p>
    <w:p w14:paraId="5D406E0F" w14:textId="77777777" w:rsidR="00441B26" w:rsidRDefault="00441B26" w:rsidP="00441B26">
      <w:pPr>
        <w:pStyle w:val="ListParagraph"/>
        <w:numPr>
          <w:ilvl w:val="0"/>
          <w:numId w:val="1"/>
        </w:numPr>
        <w:spacing w:after="0"/>
      </w:pPr>
      <w:r>
        <w:t xml:space="preserve">Adjust </w:t>
      </w:r>
      <w:proofErr w:type="spellStart"/>
      <w:r w:rsidR="00434939">
        <w:t>paymentprocessor.cfg</w:t>
      </w:r>
      <w:proofErr w:type="spellEnd"/>
      <w:r>
        <w:t xml:space="preserve"> file</w:t>
      </w:r>
    </w:p>
    <w:p w14:paraId="0BCB2A7E" w14:textId="77777777" w:rsidR="00434939" w:rsidRDefault="00434939" w:rsidP="00441B26">
      <w:pPr>
        <w:pStyle w:val="ListParagraph"/>
        <w:numPr>
          <w:ilvl w:val="1"/>
          <w:numId w:val="1"/>
        </w:numPr>
        <w:spacing w:after="0"/>
      </w:pPr>
      <w:r>
        <w:t>Use notepad</w:t>
      </w:r>
      <w:r w:rsidR="002D3E80">
        <w:t>. See picture below</w:t>
      </w:r>
    </w:p>
    <w:p w14:paraId="0C29CC9D" w14:textId="77777777" w:rsidR="00434939" w:rsidRDefault="00434939" w:rsidP="00441B26">
      <w:pPr>
        <w:pStyle w:val="ListParagraph"/>
        <w:numPr>
          <w:ilvl w:val="1"/>
          <w:numId w:val="1"/>
        </w:numPr>
        <w:spacing w:after="0"/>
      </w:pPr>
      <w:r>
        <w:t xml:space="preserve">This will </w:t>
      </w:r>
      <w:proofErr w:type="gramStart"/>
      <w:r>
        <w:t>be located in</w:t>
      </w:r>
      <w:proofErr w:type="gramEnd"/>
      <w:r>
        <w:t xml:space="preserve"> install directory. See above</w:t>
      </w:r>
    </w:p>
    <w:p w14:paraId="3A9B5649" w14:textId="77777777" w:rsidR="00441B26" w:rsidRDefault="00441B26" w:rsidP="00441B26">
      <w:pPr>
        <w:pStyle w:val="ListParagraph"/>
        <w:numPr>
          <w:ilvl w:val="1"/>
          <w:numId w:val="1"/>
        </w:numPr>
        <w:spacing w:after="0"/>
      </w:pPr>
      <w:r>
        <w:t xml:space="preserve">You will now </w:t>
      </w:r>
      <w:r w:rsidR="00D85BDA">
        <w:t>see a &lt;TD&gt; section</w:t>
      </w:r>
    </w:p>
    <w:p w14:paraId="744A11A6" w14:textId="77777777" w:rsidR="00D85BDA" w:rsidRDefault="00D85BDA" w:rsidP="00441B26">
      <w:pPr>
        <w:pStyle w:val="ListParagraph"/>
        <w:numPr>
          <w:ilvl w:val="1"/>
          <w:numId w:val="1"/>
        </w:numPr>
        <w:spacing w:after="0"/>
      </w:pPr>
      <w:r>
        <w:t xml:space="preserve">Change Request URL and </w:t>
      </w:r>
      <w:proofErr w:type="spellStart"/>
      <w:r>
        <w:t>TerminalID</w:t>
      </w:r>
      <w:proofErr w:type="spellEnd"/>
      <w:r>
        <w:t xml:space="preserve">. See </w:t>
      </w:r>
      <w:proofErr w:type="spellStart"/>
      <w:r>
        <w:t>pinpad</w:t>
      </w:r>
      <w:proofErr w:type="spellEnd"/>
      <w:r>
        <w:t xml:space="preserve"> to get this. See below.</w:t>
      </w:r>
    </w:p>
    <w:p w14:paraId="5893F30E" w14:textId="77777777" w:rsidR="00D85BDA" w:rsidRDefault="00D85BDA" w:rsidP="00441B26">
      <w:pPr>
        <w:pStyle w:val="ListParagraph"/>
        <w:numPr>
          <w:ilvl w:val="1"/>
          <w:numId w:val="1"/>
        </w:numPr>
        <w:spacing w:after="0"/>
      </w:pPr>
      <w:r>
        <w:t>Only change Host IP and Port if TD requires this.</w:t>
      </w:r>
    </w:p>
    <w:p w14:paraId="3EE053B3" w14:textId="77777777" w:rsidR="002D3E80" w:rsidRDefault="002D3E80" w:rsidP="00434939">
      <w:pPr>
        <w:pStyle w:val="ListParagraph"/>
        <w:numPr>
          <w:ilvl w:val="1"/>
          <w:numId w:val="1"/>
        </w:numPr>
        <w:spacing w:after="0"/>
      </w:pPr>
      <w:r>
        <w:t>Note: leave Debug to false</w:t>
      </w:r>
    </w:p>
    <w:p w14:paraId="3EF7DE48" w14:textId="77777777" w:rsidR="002D3E80" w:rsidRDefault="002D3E80" w:rsidP="00434939">
      <w:pPr>
        <w:pStyle w:val="ListParagraph"/>
        <w:numPr>
          <w:ilvl w:val="1"/>
          <w:numId w:val="1"/>
        </w:numPr>
        <w:spacing w:after="0"/>
      </w:pPr>
      <w:r>
        <w:t>Note: Enable log can be turned on, if required</w:t>
      </w:r>
    </w:p>
    <w:p w14:paraId="46174B58" w14:textId="77777777" w:rsidR="002D3E80" w:rsidRDefault="002D3E80" w:rsidP="00434939">
      <w:pPr>
        <w:pStyle w:val="ListParagraph"/>
        <w:numPr>
          <w:ilvl w:val="1"/>
          <w:numId w:val="1"/>
        </w:numPr>
        <w:spacing w:after="0"/>
      </w:pPr>
      <w:r>
        <w:t xml:space="preserve">Note: timeout should be between 90 and 120 (this is seconds. 120 = 2 minutes) </w:t>
      </w:r>
    </w:p>
    <w:p w14:paraId="06B24AFC" w14:textId="77777777" w:rsidR="00D85BDA" w:rsidRDefault="007F488B" w:rsidP="00D85BDA">
      <w:pPr>
        <w:spacing w:after="0"/>
      </w:pPr>
      <w:r>
        <w:rPr>
          <w:noProof/>
          <w:lang w:eastAsia="en-CA"/>
        </w:rPr>
        <w:drawing>
          <wp:inline distT="0" distB="0" distL="0" distR="0" wp14:anchorId="23FD3472" wp14:editId="43D1BB80">
            <wp:extent cx="4781550" cy="3419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35B20" w14:textId="77777777" w:rsidR="00441B26" w:rsidRDefault="007F488B" w:rsidP="00C6624B">
      <w:pPr>
        <w:pStyle w:val="Heading3"/>
      </w:pPr>
      <w:r>
        <w:rPr>
          <w:noProof/>
          <w:lang w:eastAsia="en-CA"/>
        </w:rPr>
        <w:lastRenderedPageBreak/>
        <w:drawing>
          <wp:inline distT="0" distB="0" distL="0" distR="0" wp14:anchorId="6012FF48" wp14:editId="53D84891">
            <wp:extent cx="5943600" cy="3653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B893C" w14:textId="77777777" w:rsidR="00434939" w:rsidRPr="00452079" w:rsidRDefault="003A46E9" w:rsidP="008D78A6">
      <w:pPr>
        <w:pStyle w:val="NoSpacing"/>
        <w:rPr>
          <w:i/>
        </w:rPr>
      </w:pPr>
      <w:r w:rsidRPr="00452079">
        <w:rPr>
          <w:i/>
        </w:rPr>
        <w:t>*</w:t>
      </w:r>
      <w:r w:rsidR="00452079">
        <w:rPr>
          <w:i/>
        </w:rPr>
        <w:t>***</w:t>
      </w:r>
      <w:r w:rsidRPr="00452079">
        <w:rPr>
          <w:i/>
        </w:rPr>
        <w:t>*</w:t>
      </w:r>
      <w:r w:rsidR="008D78A6" w:rsidRPr="00452079">
        <w:rPr>
          <w:i/>
        </w:rPr>
        <w:t>&lt;HOSTIP&gt;</w:t>
      </w:r>
      <w:bookmarkStart w:id="0" w:name="OLE_LINK1"/>
      <w:bookmarkStart w:id="1" w:name="OLE_LINK2"/>
      <w:bookmarkStart w:id="2" w:name="OLE_LINK9"/>
      <w:r w:rsidR="008D78A6" w:rsidRPr="00452079">
        <w:rPr>
          <w:i/>
        </w:rPr>
        <w:t>204.092.075.201</w:t>
      </w:r>
      <w:bookmarkEnd w:id="0"/>
      <w:bookmarkEnd w:id="1"/>
      <w:bookmarkEnd w:id="2"/>
      <w:r w:rsidR="008D78A6" w:rsidRPr="00452079">
        <w:rPr>
          <w:i/>
        </w:rPr>
        <w:t>&lt;/HOSTIP&gt;</w:t>
      </w:r>
    </w:p>
    <w:p w14:paraId="56CC7586" w14:textId="77777777" w:rsidR="008D78A6" w:rsidRPr="00452079" w:rsidRDefault="008D78A6" w:rsidP="008D78A6">
      <w:pPr>
        <w:pStyle w:val="NoSpacing"/>
        <w:rPr>
          <w:i/>
        </w:rPr>
      </w:pPr>
      <w:r w:rsidRPr="00452079">
        <w:rPr>
          <w:i/>
        </w:rPr>
        <w:t>&lt;HOSTPORT&gt;</w:t>
      </w:r>
      <w:bookmarkStart w:id="3" w:name="OLE_LINK3"/>
      <w:bookmarkStart w:id="4" w:name="OLE_LINK4"/>
      <w:bookmarkStart w:id="5" w:name="OLE_LINK5"/>
      <w:bookmarkStart w:id="6" w:name="OLE_LINK10"/>
      <w:bookmarkStart w:id="7" w:name="OLE_LINK11"/>
      <w:r w:rsidRPr="00452079">
        <w:rPr>
          <w:i/>
        </w:rPr>
        <w:t>33913</w:t>
      </w:r>
      <w:bookmarkEnd w:id="3"/>
      <w:bookmarkEnd w:id="4"/>
      <w:bookmarkEnd w:id="5"/>
      <w:bookmarkEnd w:id="6"/>
      <w:bookmarkEnd w:id="7"/>
      <w:r w:rsidRPr="00452079">
        <w:rPr>
          <w:i/>
        </w:rPr>
        <w:t>&lt;/HOSTPORT&gt;</w:t>
      </w:r>
    </w:p>
    <w:p w14:paraId="224B9BF3" w14:textId="77777777" w:rsidR="00B971A2" w:rsidRDefault="008D78A6" w:rsidP="008D78A6">
      <w:pPr>
        <w:pStyle w:val="NoSpacing"/>
        <w:rPr>
          <w:i/>
        </w:rPr>
      </w:pPr>
      <w:r w:rsidRPr="00452079">
        <w:rPr>
          <w:i/>
        </w:rPr>
        <w:t xml:space="preserve">&lt;AUTH&gt;Basic bm9pcmU6T2JKVGVVSlg=&lt;/AUTH&gt; (Need to get </w:t>
      </w:r>
      <w:r w:rsidR="00452079" w:rsidRPr="00452079">
        <w:rPr>
          <w:i/>
        </w:rPr>
        <w:t xml:space="preserve">user login/password from </w:t>
      </w:r>
      <w:proofErr w:type="spellStart"/>
      <w:r w:rsidR="00452079" w:rsidRPr="00452079">
        <w:rPr>
          <w:i/>
        </w:rPr>
        <w:t>pinpad</w:t>
      </w:r>
      <w:proofErr w:type="spellEnd"/>
      <w:r w:rsidR="00452079" w:rsidRPr="00452079">
        <w:rPr>
          <w:i/>
        </w:rPr>
        <w:t>, (shows when booting up)</w:t>
      </w:r>
      <w:r w:rsidRPr="00452079">
        <w:rPr>
          <w:i/>
        </w:rPr>
        <w:t xml:space="preserve"> and run it through </w:t>
      </w:r>
      <w:bookmarkStart w:id="8" w:name="OLE_LINK6"/>
      <w:bookmarkStart w:id="9" w:name="OLE_LINK7"/>
      <w:bookmarkStart w:id="10" w:name="OLE_LINK8"/>
      <w:bookmarkStart w:id="11" w:name="OLE_LINK12"/>
      <w:bookmarkStart w:id="12" w:name="OLE_LINK13"/>
      <w:r w:rsidR="00FF72FD">
        <w:rPr>
          <w:rStyle w:val="Hyperlink"/>
          <w:i/>
        </w:rPr>
        <w:fldChar w:fldCharType="begin"/>
      </w:r>
      <w:r w:rsidR="00FF72FD">
        <w:rPr>
          <w:rStyle w:val="Hyperlink"/>
          <w:i/>
        </w:rPr>
        <w:instrText xml:space="preserve"> HYPERLINK "https://www.base64encode.org/" </w:instrText>
      </w:r>
      <w:r w:rsidR="00FF72FD">
        <w:rPr>
          <w:rStyle w:val="Hyperlink"/>
          <w:i/>
        </w:rPr>
      </w:r>
      <w:r w:rsidR="00FF72FD">
        <w:rPr>
          <w:rStyle w:val="Hyperlink"/>
          <w:i/>
        </w:rPr>
        <w:fldChar w:fldCharType="separate"/>
      </w:r>
      <w:r w:rsidRPr="00452079">
        <w:rPr>
          <w:rStyle w:val="Hyperlink"/>
          <w:i/>
        </w:rPr>
        <w:t>https://www.base64encode.org/</w:t>
      </w:r>
      <w:r w:rsidR="00FF72FD">
        <w:rPr>
          <w:rStyle w:val="Hyperlink"/>
          <w:i/>
        </w:rPr>
        <w:fldChar w:fldCharType="end"/>
      </w:r>
      <w:bookmarkEnd w:id="8"/>
      <w:bookmarkEnd w:id="9"/>
      <w:bookmarkEnd w:id="10"/>
      <w:bookmarkEnd w:id="11"/>
      <w:bookmarkEnd w:id="12"/>
      <w:r w:rsidRPr="00452079">
        <w:rPr>
          <w:i/>
        </w:rPr>
        <w:t xml:space="preserve"> </w:t>
      </w:r>
      <w:r w:rsidR="00452079" w:rsidRPr="00452079">
        <w:rPr>
          <w:i/>
        </w:rPr>
        <w:t xml:space="preserve">. Separate as </w:t>
      </w:r>
      <w:proofErr w:type="spellStart"/>
      <w:proofErr w:type="gramStart"/>
      <w:r w:rsidR="00452079" w:rsidRPr="00452079">
        <w:rPr>
          <w:i/>
        </w:rPr>
        <w:t>user:password</w:t>
      </w:r>
      <w:proofErr w:type="spellEnd"/>
      <w:proofErr w:type="gramEnd"/>
      <w:r w:rsidR="00452079" w:rsidRPr="00452079">
        <w:rPr>
          <w:i/>
        </w:rPr>
        <w:t xml:space="preserve"> when entering into encoding site.</w:t>
      </w:r>
      <w:r w:rsidRPr="00452079">
        <w:rPr>
          <w:i/>
        </w:rPr>
        <w:t xml:space="preserve"> </w:t>
      </w:r>
      <w:r w:rsidR="00452079" w:rsidRPr="00452079">
        <w:rPr>
          <w:i/>
        </w:rPr>
        <w:t>L</w:t>
      </w:r>
      <w:r w:rsidRPr="00452079">
        <w:rPr>
          <w:i/>
        </w:rPr>
        <w:t xml:space="preserve">eave the word ‘basic’ in the line like </w:t>
      </w:r>
      <w:r w:rsidR="00452079" w:rsidRPr="00452079">
        <w:rPr>
          <w:i/>
        </w:rPr>
        <w:t xml:space="preserve">example </w:t>
      </w:r>
      <w:proofErr w:type="gramStart"/>
      <w:r w:rsidRPr="00452079">
        <w:rPr>
          <w:i/>
        </w:rPr>
        <w:t>above</w:t>
      </w:r>
      <w:r w:rsidR="00452079" w:rsidRPr="00452079">
        <w:rPr>
          <w:i/>
        </w:rPr>
        <w:t>.</w:t>
      </w:r>
      <w:r w:rsidR="00452079">
        <w:rPr>
          <w:i/>
        </w:rPr>
        <w:t>*</w:t>
      </w:r>
      <w:proofErr w:type="gramEnd"/>
      <w:r w:rsidR="00452079">
        <w:rPr>
          <w:i/>
        </w:rPr>
        <w:t>****</w:t>
      </w:r>
    </w:p>
    <w:p w14:paraId="7CC579E5" w14:textId="0EC47866" w:rsidR="008D78A6" w:rsidRPr="008D78A6" w:rsidRDefault="00452079" w:rsidP="008D78A6">
      <w:pPr>
        <w:pStyle w:val="NoSpacing"/>
      </w:pPr>
      <w:r>
        <w:rPr>
          <w:noProof/>
        </w:rPr>
        <w:drawing>
          <wp:inline distT="0" distB="0" distL="0" distR="0" wp14:anchorId="2B64D398" wp14:editId="56163DCB">
            <wp:extent cx="5943600" cy="4457700"/>
            <wp:effectExtent l="0" t="0" r="0" b="0"/>
            <wp:docPr id="2" name="Picture 2" descr="C:\Users\jessek\Desktop\20171128_11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ek\Desktop\20171128_111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2310A" w14:textId="77777777" w:rsidR="00452079" w:rsidRDefault="00452079" w:rsidP="00452079">
      <w:r>
        <w:t xml:space="preserve">    </w:t>
      </w:r>
    </w:p>
    <w:p w14:paraId="06802760" w14:textId="77777777" w:rsidR="00452079" w:rsidRDefault="00452079" w:rsidP="00452079">
      <w:r>
        <w:lastRenderedPageBreak/>
        <w:t>&lt;NAVIP&gt;71.19.161.154&lt;/NAVIP&gt; *** NOT USED!</w:t>
      </w:r>
    </w:p>
    <w:p w14:paraId="7D734013" w14:textId="49AA8A46" w:rsidR="00452079" w:rsidRDefault="00452079" w:rsidP="00452079">
      <w:r>
        <w:t>&lt;NAVPORT&gt;19921&lt;/NAVPORT&gt; ****** NOT USED!</w:t>
      </w:r>
    </w:p>
    <w:p w14:paraId="2E8786D5" w14:textId="66E19CE4" w:rsidR="00B971A2" w:rsidRDefault="00B971A2" w:rsidP="004520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44"/>
        </w:rPr>
      </w:pPr>
      <w:r w:rsidRPr="00B971A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44"/>
        </w:rPr>
        <w:t>For Pin-Pad Replacement</w:t>
      </w:r>
    </w:p>
    <w:p w14:paraId="2A88C6DB" w14:textId="77777777" w:rsidR="00B971A2" w:rsidRPr="001F6F4E" w:rsidRDefault="00B971A2" w:rsidP="00B971A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Navigate to C: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\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Aralco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\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POS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br/>
      </w:r>
    </w:p>
    <w:p w14:paraId="5C4180BF" w14:textId="77777777" w:rsidR="00B971A2" w:rsidRPr="001F6F4E" w:rsidRDefault="00B971A2" w:rsidP="00B971A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 xml:space="preserve">Open </w:t>
      </w:r>
      <w:proofErr w:type="spellStart"/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PaymentProcessor.cfg</w:t>
      </w:r>
      <w:proofErr w:type="spellEnd"/>
    </w:p>
    <w:p w14:paraId="57F4FA46" w14:textId="77777777" w:rsidR="00B971A2" w:rsidRPr="001F6F4E" w:rsidRDefault="00B971A2" w:rsidP="00B971A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 Look for the following: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br/>
      </w:r>
      <w:r w:rsidRPr="00333856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en-CA"/>
        </w:rPr>
        <w:t>&lt;TD&gt;</w:t>
      </w:r>
      <w:r w:rsidRPr="00333856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CA"/>
        </w:rPr>
        <w:t> 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br/>
      </w:r>
    </w:p>
    <w:p w14:paraId="6C3235EE" w14:textId="77777777" w:rsidR="00B971A2" w:rsidRDefault="00B971A2" w:rsidP="00B971A2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en-CA"/>
        </w:rPr>
      </w:pPr>
      <w:r w:rsidRPr="00C323E3">
        <w:rPr>
          <w:rFonts w:ascii="Calibri" w:eastAsia="Times New Roman" w:hAnsi="Calibri" w:cs="Calibri"/>
          <w:color w:val="000000"/>
          <w:sz w:val="24"/>
          <w:szCs w:val="24"/>
          <w:highlight w:val="lightGray"/>
          <w:bdr w:val="none" w:sz="0" w:space="0" w:color="auto" w:frame="1"/>
          <w:shd w:val="clear" w:color="auto" w:fill="FFFF00"/>
          <w:lang w:eastAsia="en-CA"/>
        </w:rPr>
        <w:t>&lt;REQUESTURL&gt;</w:t>
      </w:r>
      <w:hyperlink r:id="rId8" w:history="1">
        <w:r w:rsidRPr="00494257">
          <w:rPr>
            <w:rStyle w:val="Hyperlink"/>
            <w:rFonts w:ascii="Calibri" w:eastAsia="Times New Roman" w:hAnsi="Calibri" w:cs="Calibri"/>
            <w:color w:val="auto"/>
            <w:sz w:val="24"/>
            <w:szCs w:val="24"/>
            <w:highlight w:val="lightGray"/>
            <w:bdr w:val="none" w:sz="0" w:space="0" w:color="auto" w:frame="1"/>
            <w:shd w:val="clear" w:color="auto" w:fill="FFFF00"/>
            <w:lang w:eastAsia="en-CA"/>
          </w:rPr>
          <w:t>http://</w:t>
        </w:r>
        <w:r w:rsidRPr="00494257">
          <w:rPr>
            <w:rStyle w:val="Hyperlink"/>
            <w:rFonts w:ascii="Calibri" w:eastAsia="Times New Roman" w:hAnsi="Calibri" w:cs="Calibri"/>
            <w:b/>
            <w:bCs/>
            <w:color w:val="FF0000"/>
            <w:sz w:val="24"/>
            <w:szCs w:val="24"/>
            <w:highlight w:val="lightGray"/>
            <w:bdr w:val="none" w:sz="0" w:space="0" w:color="auto" w:frame="1"/>
            <w:shd w:val="clear" w:color="auto" w:fill="FFFF00"/>
            <w:lang w:eastAsia="en-CA"/>
          </w:rPr>
          <w:t>10.187.140.172</w:t>
        </w:r>
        <w:r w:rsidRPr="00494257">
          <w:rPr>
            <w:rStyle w:val="Hyperlink"/>
            <w:rFonts w:ascii="Calibri" w:eastAsia="Times New Roman" w:hAnsi="Calibri" w:cs="Calibri"/>
            <w:color w:val="auto"/>
            <w:sz w:val="24"/>
            <w:szCs w:val="24"/>
            <w:highlight w:val="lightGray"/>
            <w:bdr w:val="none" w:sz="0" w:space="0" w:color="auto" w:frame="1"/>
            <w:shd w:val="clear" w:color="auto" w:fill="FFFF00"/>
            <w:lang w:eastAsia="en-CA"/>
          </w:rPr>
          <w:t>/cgi-bin/&lt;/REQUESTURL</w:t>
        </w:r>
      </w:hyperlink>
      <w:r w:rsidRPr="00C323E3">
        <w:rPr>
          <w:rFonts w:ascii="Calibri" w:eastAsia="Times New Roman" w:hAnsi="Calibri" w:cs="Calibri"/>
          <w:color w:val="000000"/>
          <w:sz w:val="24"/>
          <w:szCs w:val="24"/>
          <w:highlight w:val="lightGray"/>
          <w:bdr w:val="none" w:sz="0" w:space="0" w:color="auto" w:frame="1"/>
          <w:shd w:val="clear" w:color="auto" w:fill="FFFF00"/>
          <w:lang w:eastAsia="en-CA"/>
        </w:rPr>
        <w:t>&gt;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en-CA"/>
        </w:rPr>
        <w:t xml:space="preserve"> </w:t>
      </w:r>
    </w:p>
    <w:p w14:paraId="5D4BD7E1" w14:textId="77777777" w:rsidR="00B971A2" w:rsidRPr="00494257" w:rsidRDefault="00B971A2" w:rsidP="00B971A2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b/>
          <w:bCs/>
          <w:color w:val="365F91" w:themeColor="accent1" w:themeShade="BF"/>
          <w:sz w:val="24"/>
          <w:szCs w:val="24"/>
          <w:bdr w:val="none" w:sz="0" w:space="0" w:color="auto" w:frame="1"/>
          <w:shd w:val="clear" w:color="auto" w:fill="FFFF00"/>
          <w:lang w:eastAsia="en-CA"/>
        </w:rPr>
      </w:pPr>
      <w:r w:rsidRPr="00494257">
        <w:rPr>
          <w:rFonts w:ascii="Calibri" w:eastAsia="Times New Roman" w:hAnsi="Calibri" w:cs="Calibri"/>
          <w:b/>
          <w:bCs/>
          <w:color w:val="365F91" w:themeColor="accent1" w:themeShade="BF"/>
          <w:sz w:val="24"/>
          <w:szCs w:val="24"/>
          <w:highlight w:val="lightGray"/>
          <w:bdr w:val="none" w:sz="0" w:space="0" w:color="auto" w:frame="1"/>
          <w:shd w:val="clear" w:color="auto" w:fill="FFFF00"/>
          <w:lang w:eastAsia="en-CA"/>
        </w:rPr>
        <w:t>The IP Address in Green should be entered by the Payment Processor’s Tech team</w:t>
      </w:r>
    </w:p>
    <w:p w14:paraId="41A5CCA6" w14:textId="77777777" w:rsidR="00B971A2" w:rsidRPr="001F6F4E" w:rsidRDefault="00B971A2" w:rsidP="00B971A2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en-CA"/>
        </w:rPr>
      </w:pPr>
    </w:p>
    <w:p w14:paraId="10A8C417" w14:textId="77777777" w:rsidR="00B971A2" w:rsidRPr="001F6F4E" w:rsidRDefault="00B971A2" w:rsidP="00B971A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    &lt;TERMINALID&gt;N1000000AR01&lt;/TERMINALID&gt;</w:t>
      </w:r>
    </w:p>
    <w:p w14:paraId="35775A48" w14:textId="77777777" w:rsidR="00B971A2" w:rsidRPr="001F6F4E" w:rsidRDefault="00B971A2" w:rsidP="00B971A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    &lt;HOSTIP&gt;071.019.161.157&lt;/HOSTIP&gt;</w:t>
      </w:r>
    </w:p>
    <w:p w14:paraId="3ECF5146" w14:textId="77777777" w:rsidR="00B971A2" w:rsidRPr="001F6F4E" w:rsidRDefault="00B971A2" w:rsidP="00B971A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    &lt;HOSTPORT&gt;23519&lt;/HOSTPORT&gt;</w:t>
      </w:r>
    </w:p>
    <w:p w14:paraId="326DD175" w14:textId="77777777" w:rsidR="00B971A2" w:rsidRDefault="00B971A2" w:rsidP="00B971A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8000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    </w:t>
      </w:r>
      <w:r w:rsidRPr="00C323E3">
        <w:rPr>
          <w:rFonts w:ascii="Calibri" w:eastAsia="Times New Roman" w:hAnsi="Calibri" w:cs="Calibri"/>
          <w:sz w:val="24"/>
          <w:szCs w:val="24"/>
          <w:highlight w:val="lightGray"/>
          <w:bdr w:val="none" w:sz="0" w:space="0" w:color="auto" w:frame="1"/>
          <w:shd w:val="clear" w:color="auto" w:fill="FF8000"/>
          <w:lang w:eastAsia="en-CA"/>
        </w:rPr>
        <w:t>&lt;AUTH&gt;Basic</w:t>
      </w:r>
      <w:r w:rsidRPr="00C323E3">
        <w:rPr>
          <w:rFonts w:ascii="Calibri" w:eastAsia="Times New Roman" w:hAnsi="Calibri" w:cs="Calibri"/>
          <w:b/>
          <w:bCs/>
          <w:sz w:val="24"/>
          <w:szCs w:val="24"/>
          <w:highlight w:val="lightGray"/>
          <w:bdr w:val="none" w:sz="0" w:space="0" w:color="auto" w:frame="1"/>
          <w:shd w:val="clear" w:color="auto" w:fill="FF8000"/>
          <w:lang w:eastAsia="en-CA"/>
        </w:rPr>
        <w:t xml:space="preserve"> </w:t>
      </w:r>
      <w:r w:rsidRPr="00494257">
        <w:rPr>
          <w:rFonts w:ascii="Calibri" w:eastAsia="Times New Roman" w:hAnsi="Calibri" w:cs="Calibri"/>
          <w:b/>
          <w:bCs/>
          <w:color w:val="FF0000"/>
          <w:sz w:val="24"/>
          <w:szCs w:val="24"/>
          <w:highlight w:val="lightGray"/>
          <w:bdr w:val="none" w:sz="0" w:space="0" w:color="auto" w:frame="1"/>
          <w:shd w:val="clear" w:color="auto" w:fill="FF8000"/>
          <w:lang w:eastAsia="en-CA"/>
        </w:rPr>
        <w:t>bm9pcmU6T2JKVGVVSlg</w:t>
      </w:r>
      <w:r w:rsidRPr="00C323E3">
        <w:rPr>
          <w:rFonts w:ascii="Calibri" w:eastAsia="Times New Roman" w:hAnsi="Calibri" w:cs="Calibri"/>
          <w:sz w:val="24"/>
          <w:szCs w:val="24"/>
          <w:highlight w:val="lightGray"/>
          <w:bdr w:val="none" w:sz="0" w:space="0" w:color="auto" w:frame="1"/>
          <w:shd w:val="clear" w:color="auto" w:fill="FF8000"/>
          <w:lang w:eastAsia="en-CA"/>
        </w:rPr>
        <w:t>=&lt;/AUTH&gt;</w:t>
      </w:r>
    </w:p>
    <w:p w14:paraId="3A0945FA" w14:textId="77777777" w:rsidR="00B971A2" w:rsidRDefault="00B971A2" w:rsidP="00B971A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8000"/>
          <w:lang w:eastAsia="en-CA"/>
        </w:rPr>
      </w:pPr>
    </w:p>
    <w:p w14:paraId="10CE64CF" w14:textId="77777777" w:rsidR="00B971A2" w:rsidRPr="00494257" w:rsidRDefault="00B971A2" w:rsidP="00B971A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365F91" w:themeColor="accent1" w:themeShade="BF"/>
          <w:sz w:val="24"/>
          <w:szCs w:val="24"/>
          <w:bdr w:val="none" w:sz="0" w:space="0" w:color="auto" w:frame="1"/>
          <w:shd w:val="clear" w:color="auto" w:fill="FF8000"/>
          <w:lang w:eastAsia="en-CA"/>
        </w:rPr>
      </w:pPr>
      <w:r w:rsidRPr="00494257">
        <w:rPr>
          <w:rFonts w:ascii="Calibri" w:eastAsia="Times New Roman" w:hAnsi="Calibri" w:cs="Calibri"/>
          <w:color w:val="365F91" w:themeColor="accent1" w:themeShade="BF"/>
          <w:sz w:val="24"/>
          <w:szCs w:val="24"/>
          <w:highlight w:val="lightGray"/>
          <w:bdr w:val="none" w:sz="0" w:space="0" w:color="auto" w:frame="1"/>
          <w:shd w:val="clear" w:color="auto" w:fill="FF8000"/>
          <w:lang w:eastAsia="en-CA"/>
        </w:rPr>
        <w:t>See below for instructions how to obtain this AUTH Number then insert as shown above</w:t>
      </w:r>
    </w:p>
    <w:p w14:paraId="58FE1CA2" w14:textId="77777777" w:rsidR="00B971A2" w:rsidRPr="001F6F4E" w:rsidRDefault="00B971A2" w:rsidP="00B971A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FFFFFF" w:themeColor="background1"/>
          <w:sz w:val="24"/>
          <w:szCs w:val="24"/>
          <w:bdr w:val="none" w:sz="0" w:space="0" w:color="auto" w:frame="1"/>
          <w:lang w:eastAsia="en-CA"/>
        </w:rPr>
      </w:pPr>
    </w:p>
    <w:p w14:paraId="279D5EFA" w14:textId="77777777" w:rsidR="00B971A2" w:rsidRPr="001F6F4E" w:rsidRDefault="00B971A2" w:rsidP="00B971A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    &lt;NAVIP&gt;71.19.161.154&lt;/NAVIP&gt;</w:t>
      </w:r>
    </w:p>
    <w:p w14:paraId="5B51546A" w14:textId="77777777" w:rsidR="00B971A2" w:rsidRPr="001F6F4E" w:rsidRDefault="00B971A2" w:rsidP="00B971A2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    &lt;NAVPORT&gt;19921&lt;/NAVPORT&gt;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br/>
        <w:t>&lt;/TD&gt;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br/>
      </w:r>
    </w:p>
    <w:p w14:paraId="5A205E2B" w14:textId="77777777" w:rsidR="00B971A2" w:rsidRPr="001F6F4E" w:rsidRDefault="00B971A2" w:rsidP="00B971A2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CA"/>
        </w:rPr>
        <w:t>In most cases only </w:t>
      </w:r>
      <w:r w:rsidRPr="00494257">
        <w:rPr>
          <w:rFonts w:ascii="Calibri" w:eastAsia="Times New Roman" w:hAnsi="Calibri" w:cs="Calibri"/>
          <w:color w:val="000000"/>
          <w:sz w:val="24"/>
          <w:szCs w:val="24"/>
          <w:highlight w:val="lightGray"/>
          <w:bdr w:val="none" w:sz="0" w:space="0" w:color="auto" w:frame="1"/>
          <w:shd w:val="clear" w:color="auto" w:fill="FFFF00"/>
          <w:lang w:eastAsia="en-CA"/>
        </w:rPr>
        <w:t>REQUESTURL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CA"/>
        </w:rPr>
        <w:t> and </w:t>
      </w:r>
      <w:r w:rsidRPr="00494257">
        <w:rPr>
          <w:rFonts w:ascii="Calibri" w:eastAsia="Times New Roman" w:hAnsi="Calibri" w:cs="Calibri"/>
          <w:b/>
          <w:bCs/>
          <w:color w:val="FFFFFF" w:themeColor="background1"/>
          <w:sz w:val="24"/>
          <w:szCs w:val="24"/>
          <w:highlight w:val="darkYellow"/>
          <w:bdr w:val="none" w:sz="0" w:space="0" w:color="auto" w:frame="1"/>
          <w:shd w:val="clear" w:color="auto" w:fill="FF8000"/>
          <w:lang w:eastAsia="en-CA"/>
        </w:rPr>
        <w:t>AUTH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CA"/>
        </w:rPr>
        <w:t> will need to be changed, </w:t>
      </w:r>
      <w:r w:rsidRPr="00494257">
        <w:rPr>
          <w:rFonts w:ascii="Calibri" w:eastAsia="Times New Roman" w:hAnsi="Calibri" w:cs="Calibri"/>
          <w:color w:val="000000"/>
          <w:sz w:val="24"/>
          <w:szCs w:val="24"/>
          <w:highlight w:val="lightGray"/>
          <w:bdr w:val="none" w:sz="0" w:space="0" w:color="auto" w:frame="1"/>
          <w:shd w:val="clear" w:color="auto" w:fill="FFFF00"/>
          <w:lang w:eastAsia="en-CA"/>
        </w:rPr>
        <w:t>REQUESTURL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CA"/>
        </w:rPr>
        <w:t> is the IP of the pin pad, </w:t>
      </w:r>
      <w:r w:rsidRPr="00494257">
        <w:rPr>
          <w:rFonts w:ascii="Calibri" w:eastAsia="Times New Roman" w:hAnsi="Calibri" w:cs="Calibri"/>
          <w:b/>
          <w:bCs/>
          <w:color w:val="FFFFFF" w:themeColor="background1"/>
          <w:sz w:val="24"/>
          <w:szCs w:val="24"/>
          <w:highlight w:val="darkYellow"/>
          <w:bdr w:val="none" w:sz="0" w:space="0" w:color="auto" w:frame="1"/>
          <w:shd w:val="clear" w:color="auto" w:fill="FF8000"/>
          <w:lang w:eastAsia="en-CA"/>
        </w:rPr>
        <w:t>AUTH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CA"/>
        </w:rPr>
        <w:t xml:space="preserve"> is Base64 encoded </w:t>
      </w:r>
      <w:proofErr w:type="spellStart"/>
      <w:proofErr w:type="gramStart"/>
      <w:r w:rsidRPr="001F6F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CA"/>
        </w:rPr>
        <w:t>user:pass</w:t>
      </w:r>
      <w:proofErr w:type="spellEnd"/>
      <w:proofErr w:type="gramEnd"/>
    </w:p>
    <w:p w14:paraId="26C97489" w14:textId="77777777" w:rsidR="00B971A2" w:rsidRDefault="00B971A2" w:rsidP="00B971A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To get</w:t>
      </w:r>
      <w:r w:rsidRPr="00494257">
        <w:rPr>
          <w:rFonts w:ascii="Calibri" w:eastAsia="Times New Roman" w:hAnsi="Calibri" w:cs="Calibri"/>
          <w:b/>
          <w:bCs/>
          <w:color w:val="FFFFFF" w:themeColor="background1"/>
          <w:sz w:val="24"/>
          <w:szCs w:val="24"/>
          <w:highlight w:val="darkYellow"/>
          <w:bdr w:val="none" w:sz="0" w:space="0" w:color="auto" w:frame="1"/>
          <w:shd w:val="clear" w:color="auto" w:fill="FF8000"/>
          <w:lang w:eastAsia="en-CA"/>
        </w:rPr>
        <w:t> AUTH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 in proper format go to </w:t>
      </w:r>
      <w:hyperlink r:id="rId9" w:tgtFrame="_blank" w:history="1">
        <w:r w:rsidRPr="001F6F4E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CA"/>
          </w:rPr>
          <w:t>https://www.base64encode.org/</w:t>
        </w:r>
      </w:hyperlink>
      <w:r w:rsidRPr="001F6F4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 and enter </w:t>
      </w:r>
      <w:proofErr w:type="spellStart"/>
      <w:proofErr w:type="gramStart"/>
      <w:r w:rsidRPr="001F6F4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user:pass</w:t>
      </w:r>
      <w:proofErr w:type="spellEnd"/>
      <w:proofErr w:type="gramEnd"/>
      <w:r w:rsidRPr="001F6F4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, in this example it's "</w:t>
      </w:r>
      <w:proofErr w:type="spellStart"/>
      <w:r w:rsidRPr="001F6F4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noire:ObJTeUJX</w:t>
      </w:r>
      <w:proofErr w:type="spellEnd"/>
      <w:r w:rsidRPr="001F6F4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", result is "</w:t>
      </w:r>
      <w:r w:rsidRPr="00494257">
        <w:rPr>
          <w:rFonts w:ascii="Calibri" w:eastAsia="Times New Roman" w:hAnsi="Calibri" w:cs="Calibri"/>
          <w:b/>
          <w:bCs/>
          <w:color w:val="365F91" w:themeColor="accent1" w:themeShade="BF"/>
          <w:sz w:val="24"/>
          <w:szCs w:val="24"/>
          <w:lang w:eastAsia="en-CA"/>
        </w:rPr>
        <w:t>bm9pcmU6T2JKVGVVSlg=</w:t>
      </w:r>
      <w:r w:rsidRPr="001F6F4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"</w:t>
      </w:r>
    </w:p>
    <w:p w14:paraId="1988683D" w14:textId="77777777" w:rsidR="00B971A2" w:rsidRDefault="00B971A2" w:rsidP="00B971A2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See below example:</w:t>
      </w:r>
    </w:p>
    <w:p w14:paraId="2113B60B" w14:textId="77777777" w:rsidR="00B971A2" w:rsidRPr="001F6F4E" w:rsidRDefault="00B971A2" w:rsidP="00B971A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CA"/>
        </w:rPr>
        <w:lastRenderedPageBreak/>
        <w:drawing>
          <wp:inline distT="0" distB="0" distL="0" distR="0" wp14:anchorId="524FC31A" wp14:editId="58FC97EE">
            <wp:extent cx="5943600" cy="5876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B7B39" w14:textId="77777777" w:rsidR="00B971A2" w:rsidRPr="001F6F4E" w:rsidRDefault="00B971A2" w:rsidP="00B971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Make sure there is the word "Basic" before encoded credentials.</w:t>
      </w:r>
    </w:p>
    <w:p w14:paraId="60F2E829" w14:textId="77777777" w:rsidR="00B971A2" w:rsidRPr="001F6F4E" w:rsidRDefault="00B971A2" w:rsidP="00B971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Restart POS</w:t>
      </w:r>
    </w:p>
    <w:p w14:paraId="61C15E69" w14:textId="77777777" w:rsidR="00B971A2" w:rsidRPr="001F6F4E" w:rsidRDefault="00B971A2" w:rsidP="00B971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1F6F4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Go to POS&gt;Setup&gt;Pin pad Re-Initialize &gt; Test Communications, click Initialize and check for a success message</w:t>
      </w:r>
    </w:p>
    <w:p w14:paraId="496E0D91" w14:textId="77777777" w:rsidR="00434939" w:rsidRDefault="00434939" w:rsidP="00434939">
      <w:pPr>
        <w:pStyle w:val="Heading1"/>
      </w:pPr>
      <w:r>
        <w:t>Aralco POS settings</w:t>
      </w:r>
    </w:p>
    <w:p w14:paraId="1E0B4679" w14:textId="77777777" w:rsidR="00C6624B" w:rsidRDefault="00434939" w:rsidP="00C6624B">
      <w:pPr>
        <w:pStyle w:val="Heading3"/>
      </w:pPr>
      <w:r>
        <w:t>Settings</w:t>
      </w:r>
    </w:p>
    <w:p w14:paraId="319B5EC8" w14:textId="77777777" w:rsidR="00C6624B" w:rsidRDefault="00C6624B" w:rsidP="00F6387C">
      <w:pPr>
        <w:pStyle w:val="ListParagraph"/>
        <w:numPr>
          <w:ilvl w:val="0"/>
          <w:numId w:val="1"/>
        </w:numPr>
        <w:spacing w:after="0"/>
      </w:pPr>
      <w:r>
        <w:t xml:space="preserve">In Aralco POS </w:t>
      </w:r>
      <w:proofErr w:type="gramStart"/>
      <w:r>
        <w:t xml:space="preserve">select  </w:t>
      </w:r>
      <w:r w:rsidRPr="00F6387C">
        <w:rPr>
          <w:b/>
        </w:rPr>
        <w:t>Setup</w:t>
      </w:r>
      <w:proofErr w:type="gramEnd"/>
      <w:r w:rsidRPr="00F6387C">
        <w:rPr>
          <w:b/>
        </w:rPr>
        <w:t xml:space="preserve"> » Software Options » Settings</w:t>
      </w:r>
      <w:r>
        <w:t>;</w:t>
      </w:r>
    </w:p>
    <w:p w14:paraId="308FFBCB" w14:textId="77777777" w:rsidR="00C6624B" w:rsidRDefault="00C6624B" w:rsidP="00C6624B">
      <w:pPr>
        <w:pStyle w:val="ListParagraph"/>
        <w:numPr>
          <w:ilvl w:val="0"/>
          <w:numId w:val="1"/>
        </w:numPr>
        <w:spacing w:after="0"/>
      </w:pPr>
      <w:r>
        <w:t>Enter a user login/password with privileges to enter this area;</w:t>
      </w:r>
    </w:p>
    <w:p w14:paraId="1EBB6C1F" w14:textId="77777777" w:rsidR="00C6624B" w:rsidRDefault="00C6624B" w:rsidP="00C6624B">
      <w:pPr>
        <w:pStyle w:val="ListParagraph"/>
        <w:numPr>
          <w:ilvl w:val="0"/>
          <w:numId w:val="1"/>
        </w:numPr>
        <w:spacing w:after="0"/>
      </w:pPr>
      <w:r>
        <w:t xml:space="preserve">Expand </w:t>
      </w:r>
      <w:r w:rsidRPr="00316269">
        <w:rPr>
          <w:b/>
        </w:rPr>
        <w:t>Bank Authorization</w:t>
      </w:r>
      <w:r w:rsidRPr="00316269">
        <w:t>;</w:t>
      </w:r>
    </w:p>
    <w:p w14:paraId="172F9EC8" w14:textId="77777777" w:rsidR="00C6624B" w:rsidRDefault="00C6624B" w:rsidP="00C6624B">
      <w:pPr>
        <w:pStyle w:val="ListParagraph"/>
        <w:numPr>
          <w:ilvl w:val="0"/>
          <w:numId w:val="1"/>
        </w:numPr>
        <w:spacing w:after="0"/>
      </w:pPr>
      <w:r>
        <w:t xml:space="preserve">Select </w:t>
      </w:r>
      <w:r w:rsidRPr="00316269">
        <w:rPr>
          <w:b/>
        </w:rPr>
        <w:t>Card Type</w:t>
      </w:r>
      <w:r>
        <w:t>;</w:t>
      </w:r>
    </w:p>
    <w:p w14:paraId="18EB1701" w14:textId="77777777" w:rsidR="00C6624B" w:rsidRDefault="00C6624B" w:rsidP="00C6624B">
      <w:pPr>
        <w:pStyle w:val="ListParagraph"/>
        <w:numPr>
          <w:ilvl w:val="0"/>
          <w:numId w:val="1"/>
        </w:numPr>
        <w:spacing w:after="0"/>
      </w:pPr>
      <w:r>
        <w:t xml:space="preserve">Select </w:t>
      </w:r>
      <w:r w:rsidR="002F2A9C">
        <w:rPr>
          <w:b/>
        </w:rPr>
        <w:t>510C</w:t>
      </w:r>
      <w:r>
        <w:t>;</w:t>
      </w:r>
    </w:p>
    <w:p w14:paraId="0DDE4B9F" w14:textId="77777777" w:rsidR="00042A0D" w:rsidRDefault="00042A0D" w:rsidP="002F2A9C">
      <w:pPr>
        <w:spacing w:after="0"/>
      </w:pPr>
    </w:p>
    <w:p w14:paraId="2407C677" w14:textId="77777777" w:rsidR="000E7355" w:rsidRDefault="000E7355" w:rsidP="000E7355">
      <w:pPr>
        <w:pStyle w:val="Heading3"/>
      </w:pPr>
      <w:r>
        <w:lastRenderedPageBreak/>
        <w:t>Payment Methods</w:t>
      </w:r>
    </w:p>
    <w:p w14:paraId="59558371" w14:textId="77777777" w:rsidR="00316269" w:rsidRDefault="00316269" w:rsidP="00316269">
      <w:pPr>
        <w:spacing w:after="0"/>
        <w:ind w:left="360"/>
      </w:pPr>
      <w:r>
        <w:t>Each payment method that is being authorized through the pinpad needs to be setup. If all POS registers use the same setting</w:t>
      </w:r>
      <w:r w:rsidR="004E5251">
        <w:t>,</w:t>
      </w:r>
      <w:r>
        <w:t xml:space="preserve"> use Method A, if you have POS registers that are </w:t>
      </w:r>
      <w:proofErr w:type="gramStart"/>
      <w:r>
        <w:t>different</w:t>
      </w:r>
      <w:proofErr w:type="gramEnd"/>
      <w:r>
        <w:t xml:space="preserve"> and you </w:t>
      </w:r>
      <w:r w:rsidRPr="00316269">
        <w:rPr>
          <w:b/>
          <w:u w:val="single"/>
        </w:rPr>
        <w:t>don’t want</w:t>
      </w:r>
      <w:r>
        <w:t xml:space="preserve"> the settings to be set on all registers use Method B.</w:t>
      </w:r>
    </w:p>
    <w:p w14:paraId="40A07971" w14:textId="77777777" w:rsidR="00316269" w:rsidRPr="00316269" w:rsidRDefault="00316269" w:rsidP="00316269">
      <w:pPr>
        <w:pStyle w:val="Heading5"/>
      </w:pPr>
      <w:r w:rsidRPr="00316269">
        <w:t xml:space="preserve">Method </w:t>
      </w:r>
      <w:r w:rsidR="004E5251">
        <w:t>A</w:t>
      </w:r>
    </w:p>
    <w:p w14:paraId="675FB366" w14:textId="77777777" w:rsidR="000E7355" w:rsidRDefault="000E7355" w:rsidP="000E7355">
      <w:pPr>
        <w:pStyle w:val="ListParagraph"/>
        <w:numPr>
          <w:ilvl w:val="0"/>
          <w:numId w:val="1"/>
        </w:numPr>
        <w:spacing w:after="0"/>
      </w:pPr>
      <w:r>
        <w:t xml:space="preserve">In Aralco </w:t>
      </w:r>
      <w:r w:rsidR="004E5251">
        <w:t xml:space="preserve">Back Office </w:t>
      </w:r>
      <w:r w:rsidR="00316269">
        <w:t xml:space="preserve">select </w:t>
      </w:r>
      <w:r w:rsidR="004E5251">
        <w:rPr>
          <w:b/>
        </w:rPr>
        <w:t>POS</w:t>
      </w:r>
      <w:r w:rsidR="00316269" w:rsidRPr="00316269">
        <w:rPr>
          <w:b/>
        </w:rPr>
        <w:t xml:space="preserve"> » </w:t>
      </w:r>
      <w:r w:rsidRPr="00316269">
        <w:rPr>
          <w:b/>
        </w:rPr>
        <w:t>Tender Key Setup</w:t>
      </w:r>
      <w:r w:rsidR="00316269">
        <w:t>;</w:t>
      </w:r>
    </w:p>
    <w:p w14:paraId="5D72379B" w14:textId="77777777" w:rsidR="000E7355" w:rsidRDefault="00316269" w:rsidP="000E7355">
      <w:pPr>
        <w:pStyle w:val="ListParagraph"/>
        <w:numPr>
          <w:ilvl w:val="0"/>
          <w:numId w:val="1"/>
        </w:numPr>
        <w:spacing w:after="0"/>
      </w:pPr>
      <w:r>
        <w:t>Enter a user login/password with privileges to enter this area;</w:t>
      </w:r>
    </w:p>
    <w:p w14:paraId="01CC1033" w14:textId="77777777" w:rsidR="000E7355" w:rsidRDefault="00316269" w:rsidP="000E7355">
      <w:pPr>
        <w:pStyle w:val="ListParagraph"/>
        <w:numPr>
          <w:ilvl w:val="0"/>
          <w:numId w:val="1"/>
        </w:numPr>
        <w:spacing w:after="0"/>
      </w:pPr>
      <w:r>
        <w:t>For each credit card and debit card that requires authorization through the pinpad the following fields should be select</w:t>
      </w:r>
      <w:r w:rsidR="004E5251">
        <w:t>ed</w:t>
      </w:r>
      <w:r>
        <w:t>:</w:t>
      </w:r>
    </w:p>
    <w:p w14:paraId="0C9634AB" w14:textId="77777777" w:rsidR="000E7355" w:rsidRDefault="000E7355" w:rsidP="000E7355">
      <w:pPr>
        <w:pStyle w:val="ListParagraph"/>
        <w:numPr>
          <w:ilvl w:val="1"/>
          <w:numId w:val="1"/>
        </w:numPr>
        <w:spacing w:after="0"/>
      </w:pPr>
      <w:r>
        <w:t>Credit/debit card</w:t>
      </w:r>
    </w:p>
    <w:p w14:paraId="796F4A2E" w14:textId="77777777" w:rsidR="000E7355" w:rsidRDefault="00316269" w:rsidP="000E7355">
      <w:pPr>
        <w:pStyle w:val="ListParagraph"/>
        <w:numPr>
          <w:ilvl w:val="1"/>
          <w:numId w:val="1"/>
        </w:numPr>
        <w:spacing w:after="0"/>
      </w:pPr>
      <w:r>
        <w:t>A</w:t>
      </w:r>
      <w:r w:rsidR="000E7355">
        <w:t>uthorization</w:t>
      </w:r>
    </w:p>
    <w:p w14:paraId="3D7DB12D" w14:textId="77777777" w:rsidR="002F2A9C" w:rsidRDefault="002F2A9C" w:rsidP="004E5251">
      <w:pPr>
        <w:pStyle w:val="Heading5"/>
      </w:pPr>
    </w:p>
    <w:p w14:paraId="1A02DA40" w14:textId="77777777" w:rsidR="002F2A9C" w:rsidRDefault="002F2A9C" w:rsidP="004E5251">
      <w:pPr>
        <w:pStyle w:val="Heading5"/>
      </w:pPr>
    </w:p>
    <w:p w14:paraId="7A7B86FD" w14:textId="77777777" w:rsidR="004E5251" w:rsidRPr="00316269" w:rsidRDefault="004E5251" w:rsidP="004E5251">
      <w:pPr>
        <w:pStyle w:val="Heading5"/>
      </w:pPr>
      <w:r w:rsidRPr="00316269">
        <w:t xml:space="preserve">Method </w:t>
      </w:r>
      <w:r>
        <w:t>B</w:t>
      </w:r>
    </w:p>
    <w:p w14:paraId="6FF68B86" w14:textId="77777777" w:rsidR="004E5251" w:rsidRDefault="004E5251" w:rsidP="004E5251">
      <w:pPr>
        <w:pStyle w:val="ListParagraph"/>
        <w:numPr>
          <w:ilvl w:val="0"/>
          <w:numId w:val="1"/>
        </w:numPr>
        <w:spacing w:after="0"/>
      </w:pPr>
      <w:r>
        <w:t xml:space="preserve">In Aralco POS select </w:t>
      </w:r>
      <w:r w:rsidRPr="00316269">
        <w:rPr>
          <w:b/>
        </w:rPr>
        <w:t>Setup » Software Options » Tender Key Setup</w:t>
      </w:r>
      <w:r>
        <w:t>;</w:t>
      </w:r>
    </w:p>
    <w:p w14:paraId="60537802" w14:textId="77777777" w:rsidR="004E5251" w:rsidRDefault="004E5251" w:rsidP="004E5251">
      <w:pPr>
        <w:pStyle w:val="ListParagraph"/>
        <w:numPr>
          <w:ilvl w:val="0"/>
          <w:numId w:val="1"/>
        </w:numPr>
        <w:spacing w:after="0"/>
      </w:pPr>
      <w:r>
        <w:t>Enter a user login/password with privileges to enter this area;</w:t>
      </w:r>
    </w:p>
    <w:p w14:paraId="7D2FC6F4" w14:textId="77777777" w:rsidR="004E5251" w:rsidRDefault="004E5251" w:rsidP="004E5251">
      <w:pPr>
        <w:pStyle w:val="ListParagraph"/>
        <w:numPr>
          <w:ilvl w:val="0"/>
          <w:numId w:val="1"/>
        </w:numPr>
        <w:spacing w:after="0"/>
      </w:pPr>
      <w:r>
        <w:t>For each credit card and debit card that requires authorization through the pinpad the following fields should be select:</w:t>
      </w:r>
    </w:p>
    <w:p w14:paraId="2CF083DD" w14:textId="77777777" w:rsidR="004E5251" w:rsidRDefault="004E5251" w:rsidP="004E5251">
      <w:pPr>
        <w:pStyle w:val="ListParagraph"/>
        <w:numPr>
          <w:ilvl w:val="1"/>
          <w:numId w:val="1"/>
        </w:numPr>
        <w:spacing w:after="0"/>
      </w:pPr>
      <w:r>
        <w:t>Credit/debit card</w:t>
      </w:r>
    </w:p>
    <w:p w14:paraId="21FF8DA1" w14:textId="77777777" w:rsidR="004E5251" w:rsidRDefault="004E5251" w:rsidP="004E5251">
      <w:pPr>
        <w:pStyle w:val="ListParagraph"/>
        <w:numPr>
          <w:ilvl w:val="1"/>
          <w:numId w:val="1"/>
        </w:numPr>
        <w:spacing w:after="0"/>
      </w:pPr>
      <w:r>
        <w:t>Authorization</w:t>
      </w:r>
    </w:p>
    <w:p w14:paraId="63E912E2" w14:textId="77777777" w:rsidR="000E7355" w:rsidRDefault="000E7355" w:rsidP="000E7355">
      <w:pPr>
        <w:pStyle w:val="Heading3"/>
      </w:pPr>
      <w:r>
        <w:t>License</w:t>
      </w:r>
    </w:p>
    <w:p w14:paraId="7F86472F" w14:textId="7762C094" w:rsidR="006F12BB" w:rsidRDefault="00A90DA1" w:rsidP="006F12BB">
      <w:pPr>
        <w:pStyle w:val="ListParagraph"/>
        <w:numPr>
          <w:ilvl w:val="0"/>
          <w:numId w:val="1"/>
        </w:numPr>
        <w:spacing w:after="0"/>
      </w:pPr>
      <w:r>
        <w:t>Customer must have a license for Card Authorization.</w:t>
      </w:r>
    </w:p>
    <w:p w14:paraId="2282D671" w14:textId="7EC6179C" w:rsidR="00967122" w:rsidRDefault="00967122" w:rsidP="00967122">
      <w:pPr>
        <w:spacing w:after="0"/>
      </w:pPr>
    </w:p>
    <w:p w14:paraId="1084B4D6" w14:textId="05AE305B" w:rsidR="00967122" w:rsidRDefault="00967122" w:rsidP="00967122">
      <w:pPr>
        <w:spacing w:after="0"/>
      </w:pPr>
      <w:r>
        <w:t>** Ports required open/forwarded on user network:</w:t>
      </w:r>
    </w:p>
    <w:p w14:paraId="0E87E38B" w14:textId="77777777" w:rsidR="00967122" w:rsidRDefault="00967122" w:rsidP="00967122">
      <w:pPr>
        <w:pStyle w:val="PlainText"/>
      </w:pPr>
      <w:r>
        <w:t>33913</w:t>
      </w:r>
    </w:p>
    <w:p w14:paraId="0E30F815" w14:textId="77777777" w:rsidR="00967122" w:rsidRDefault="00967122" w:rsidP="00967122">
      <w:pPr>
        <w:pStyle w:val="PlainText"/>
      </w:pPr>
      <w:r>
        <w:t>33915</w:t>
      </w:r>
    </w:p>
    <w:p w14:paraId="07A9F408" w14:textId="77777777" w:rsidR="00967122" w:rsidRDefault="00967122" w:rsidP="00967122">
      <w:pPr>
        <w:pStyle w:val="PlainText"/>
      </w:pPr>
      <w:r>
        <w:t>33917</w:t>
      </w:r>
    </w:p>
    <w:p w14:paraId="1E038570" w14:textId="77777777" w:rsidR="00967122" w:rsidRDefault="00967122" w:rsidP="00967122">
      <w:pPr>
        <w:pStyle w:val="PlainText"/>
      </w:pPr>
      <w:r>
        <w:t>33403</w:t>
      </w:r>
    </w:p>
    <w:p w14:paraId="0822EBD0" w14:textId="77777777" w:rsidR="00967122" w:rsidRDefault="00967122" w:rsidP="00967122">
      <w:pPr>
        <w:pStyle w:val="PlainText"/>
      </w:pPr>
      <w:r>
        <w:t>19620</w:t>
      </w:r>
    </w:p>
    <w:p w14:paraId="3FED7CD6" w14:textId="77777777" w:rsidR="00967122" w:rsidRDefault="00967122" w:rsidP="00967122">
      <w:pPr>
        <w:spacing w:after="0"/>
      </w:pPr>
    </w:p>
    <w:p w14:paraId="5D65C32B" w14:textId="77777777" w:rsidR="000642CC" w:rsidRDefault="000642CC" w:rsidP="008F0877">
      <w:pPr>
        <w:spacing w:after="0"/>
      </w:pPr>
    </w:p>
    <w:sectPr w:rsidR="000642CC" w:rsidSect="00A37140">
      <w:pgSz w:w="12240" w:h="15840"/>
      <w:pgMar w:top="547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060"/>
    <w:multiLevelType w:val="hybridMultilevel"/>
    <w:tmpl w:val="7EAC3066"/>
    <w:lvl w:ilvl="0" w:tplc="E12E3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43E2F"/>
    <w:multiLevelType w:val="hybridMultilevel"/>
    <w:tmpl w:val="AA4A4576"/>
    <w:lvl w:ilvl="0" w:tplc="E12E3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93FD9"/>
    <w:multiLevelType w:val="multilevel"/>
    <w:tmpl w:val="5C94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885983">
    <w:abstractNumId w:val="0"/>
  </w:num>
  <w:num w:numId="2" w16cid:durableId="1116219645">
    <w:abstractNumId w:val="1"/>
  </w:num>
  <w:num w:numId="3" w16cid:durableId="139685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7A"/>
    <w:rsid w:val="00042A0D"/>
    <w:rsid w:val="00045572"/>
    <w:rsid w:val="00054A02"/>
    <w:rsid w:val="000642CC"/>
    <w:rsid w:val="000C4A7A"/>
    <w:rsid w:val="000E7355"/>
    <w:rsid w:val="00150BBA"/>
    <w:rsid w:val="00190309"/>
    <w:rsid w:val="001E41DC"/>
    <w:rsid w:val="00277E34"/>
    <w:rsid w:val="002D3E80"/>
    <w:rsid w:val="002F2A9C"/>
    <w:rsid w:val="00316269"/>
    <w:rsid w:val="00333856"/>
    <w:rsid w:val="0035373A"/>
    <w:rsid w:val="003A46E9"/>
    <w:rsid w:val="003F41A6"/>
    <w:rsid w:val="00434939"/>
    <w:rsid w:val="00441B26"/>
    <w:rsid w:val="00452079"/>
    <w:rsid w:val="00494257"/>
    <w:rsid w:val="0049605A"/>
    <w:rsid w:val="004E5251"/>
    <w:rsid w:val="00504C80"/>
    <w:rsid w:val="005528F3"/>
    <w:rsid w:val="005F563B"/>
    <w:rsid w:val="0067196A"/>
    <w:rsid w:val="0067470E"/>
    <w:rsid w:val="00682773"/>
    <w:rsid w:val="006B32C3"/>
    <w:rsid w:val="006F12BB"/>
    <w:rsid w:val="006F1FC8"/>
    <w:rsid w:val="00763B6B"/>
    <w:rsid w:val="007A0CEA"/>
    <w:rsid w:val="007A1CBE"/>
    <w:rsid w:val="007D37EB"/>
    <w:rsid w:val="007F488B"/>
    <w:rsid w:val="007F7A8B"/>
    <w:rsid w:val="0085115A"/>
    <w:rsid w:val="008825FB"/>
    <w:rsid w:val="00897A20"/>
    <w:rsid w:val="008C6BC7"/>
    <w:rsid w:val="008D78A6"/>
    <w:rsid w:val="008F0877"/>
    <w:rsid w:val="009049E2"/>
    <w:rsid w:val="00933956"/>
    <w:rsid w:val="00967122"/>
    <w:rsid w:val="00992D13"/>
    <w:rsid w:val="00A37140"/>
    <w:rsid w:val="00A37947"/>
    <w:rsid w:val="00A90DA1"/>
    <w:rsid w:val="00AF5134"/>
    <w:rsid w:val="00B20C28"/>
    <w:rsid w:val="00B971A2"/>
    <w:rsid w:val="00BA4C7B"/>
    <w:rsid w:val="00BB32D2"/>
    <w:rsid w:val="00BB57FF"/>
    <w:rsid w:val="00C36866"/>
    <w:rsid w:val="00C61978"/>
    <w:rsid w:val="00C6624B"/>
    <w:rsid w:val="00D51C00"/>
    <w:rsid w:val="00D8219A"/>
    <w:rsid w:val="00D85BDA"/>
    <w:rsid w:val="00E4613F"/>
    <w:rsid w:val="00E72FB5"/>
    <w:rsid w:val="00F24424"/>
    <w:rsid w:val="00F322B8"/>
    <w:rsid w:val="00F6387C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88A1"/>
  <w15:docId w15:val="{1AEA6540-8FAD-4D2E-8E73-E5C19AAA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32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32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62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C4A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B3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32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32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0642CC"/>
  </w:style>
  <w:style w:type="character" w:styleId="Hyperlink">
    <w:name w:val="Hyperlink"/>
    <w:basedOn w:val="DefaultParagraphFont"/>
    <w:uiPriority w:val="99"/>
    <w:unhideWhenUsed/>
    <w:rsid w:val="000642C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162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2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D78A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D78A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6712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7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87.140.172/cgi-bin/%3c/REQUESTUR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base64encod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Porter</dc:creator>
  <cp:lastModifiedBy>Aralco Administrator</cp:lastModifiedBy>
  <cp:revision>2</cp:revision>
  <cp:lastPrinted>2017-03-28T22:41:00Z</cp:lastPrinted>
  <dcterms:created xsi:type="dcterms:W3CDTF">2023-02-03T21:22:00Z</dcterms:created>
  <dcterms:modified xsi:type="dcterms:W3CDTF">2023-02-03T21:22:00Z</dcterms:modified>
</cp:coreProperties>
</file>